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B2BC39" w14:textId="77777777" w:rsidR="00E451B5" w:rsidRPr="0013515A" w:rsidRDefault="00E451B5" w:rsidP="00E451B5">
      <w:pPr>
        <w:tabs>
          <w:tab w:val="left" w:pos="2268"/>
        </w:tabs>
        <w:rPr>
          <w:rFonts w:ascii="Times New Roman" w:hAnsi="Times New Roman" w:cs="Times New Roman"/>
          <w:b/>
        </w:rPr>
      </w:pPr>
    </w:p>
    <w:p w14:paraId="7FEBC346" w14:textId="77777777" w:rsidR="00E451B5" w:rsidRPr="00712E60" w:rsidRDefault="00E451B5" w:rsidP="00E451B5">
      <w:pPr>
        <w:tabs>
          <w:tab w:val="left" w:pos="2268"/>
        </w:tabs>
        <w:rPr>
          <w:rFonts w:ascii="Times New Roman" w:hAnsi="Times New Roman" w:cs="Times New Roman"/>
          <w:b/>
          <w:lang w:val="ru-RU"/>
        </w:rPr>
      </w:pPr>
      <w:r>
        <w:rPr>
          <w:rFonts w:ascii="Times New Roman" w:hAnsi="Times New Roman" w:cs="Times New Roman"/>
          <w:b/>
          <w:lang w:val="ru-RU"/>
        </w:rPr>
        <w:tab/>
      </w:r>
      <w:r>
        <w:rPr>
          <w:rFonts w:ascii="Times New Roman" w:hAnsi="Times New Roman" w:cs="Times New Roman"/>
          <w:b/>
          <w:lang w:val="ru-RU"/>
        </w:rPr>
        <w:tab/>
      </w:r>
      <w:r>
        <w:rPr>
          <w:rFonts w:ascii="Times New Roman" w:hAnsi="Times New Roman" w:cs="Times New Roman"/>
          <w:b/>
          <w:lang w:val="ru-RU"/>
        </w:rPr>
        <w:tab/>
      </w:r>
      <w:r>
        <w:rPr>
          <w:rFonts w:ascii="Times New Roman" w:hAnsi="Times New Roman" w:cs="Times New Roman"/>
          <w:b/>
          <w:lang w:val="ru-RU"/>
        </w:rPr>
        <w:tab/>
      </w:r>
      <w:r>
        <w:rPr>
          <w:rFonts w:ascii="Times New Roman" w:hAnsi="Times New Roman" w:cs="Times New Roman"/>
          <w:b/>
          <w:lang w:val="ru-RU"/>
        </w:rPr>
        <w:tab/>
      </w:r>
    </w:p>
    <w:p w14:paraId="6C70EF76" w14:textId="5080F0D9" w:rsidR="00E451B5" w:rsidRDefault="00E451B5" w:rsidP="00E451B5">
      <w:pPr>
        <w:jc w:val="center"/>
        <w:rPr>
          <w:rFonts w:ascii="Times New Roman" w:hAnsi="Times New Roman" w:cs="Times New Roman"/>
          <w:b/>
          <w:lang w:val="ru-RU"/>
        </w:rPr>
      </w:pPr>
      <w:r w:rsidRPr="00712E60">
        <w:rPr>
          <w:rFonts w:ascii="Times New Roman" w:hAnsi="Times New Roman" w:cs="Times New Roman"/>
          <w:b/>
          <w:lang w:val="ru-RU"/>
        </w:rPr>
        <w:t xml:space="preserve">Техническое задание </w:t>
      </w:r>
    </w:p>
    <w:p w14:paraId="7CA0161B" w14:textId="705BFA34" w:rsidR="0053710E" w:rsidRPr="00A434ED" w:rsidRDefault="00502AA8" w:rsidP="0053710E">
      <w:pPr>
        <w:jc w:val="center"/>
        <w:rPr>
          <w:rFonts w:ascii="Times New Roman" w:hAnsi="Times New Roman" w:cs="Times New Roman"/>
          <w:b/>
          <w:bCs/>
          <w:lang w:val="ru-RU"/>
        </w:rPr>
      </w:pPr>
      <w:r w:rsidRPr="00502AA8">
        <w:rPr>
          <w:rFonts w:ascii="Times New Roman" w:hAnsi="Times New Roman" w:cs="Times New Roman"/>
          <w:b/>
          <w:bCs/>
          <w:lang w:val="ru-RU"/>
        </w:rPr>
        <w:t>на закуп балансирной подвески BPW</w:t>
      </w:r>
      <w:r>
        <w:rPr>
          <w:rFonts w:ascii="Times New Roman" w:hAnsi="Times New Roman" w:cs="Times New Roman"/>
          <w:b/>
          <w:bCs/>
          <w:lang w:val="ru-RU"/>
        </w:rPr>
        <w:t xml:space="preserve"> </w:t>
      </w:r>
      <w:r w:rsidRPr="00502AA8">
        <w:rPr>
          <w:rFonts w:ascii="Times New Roman" w:hAnsi="Times New Roman" w:cs="Times New Roman"/>
          <w:b/>
          <w:bCs/>
          <w:lang w:val="ru-RU"/>
        </w:rPr>
        <w:t xml:space="preserve">для тяжёлого трала грузоподъёмностью 150 тонн </w:t>
      </w:r>
      <w:r w:rsidR="0005000E">
        <w:rPr>
          <w:rFonts w:ascii="Times New Roman" w:hAnsi="Times New Roman" w:cs="Times New Roman"/>
          <w:b/>
          <w:bCs/>
          <w:lang w:val="ru-RU"/>
        </w:rPr>
        <w:t>ЗАО</w:t>
      </w:r>
      <w:r>
        <w:rPr>
          <w:rFonts w:ascii="Times New Roman" w:hAnsi="Times New Roman" w:cs="Times New Roman"/>
          <w:b/>
          <w:bCs/>
          <w:lang w:val="ru-RU"/>
        </w:rPr>
        <w:t xml:space="preserve"> «</w:t>
      </w:r>
      <w:r w:rsidR="0053710E" w:rsidRPr="00A434ED">
        <w:rPr>
          <w:rFonts w:ascii="Times New Roman" w:hAnsi="Times New Roman" w:cs="Times New Roman"/>
          <w:b/>
          <w:bCs/>
          <w:lang w:val="ru-RU"/>
        </w:rPr>
        <w:t>Кумтор Голд Компани»</w:t>
      </w:r>
    </w:p>
    <w:p w14:paraId="481B2ABB" w14:textId="77777777" w:rsidR="00955A7F" w:rsidRPr="00712E60" w:rsidRDefault="00955A7F" w:rsidP="00E451B5">
      <w:pPr>
        <w:jc w:val="center"/>
        <w:rPr>
          <w:rFonts w:ascii="Times New Roman" w:hAnsi="Times New Roman" w:cs="Times New Roman"/>
          <w:b/>
          <w:lang w:val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0"/>
        <w:gridCol w:w="2660"/>
        <w:gridCol w:w="6510"/>
      </w:tblGrid>
      <w:tr w:rsidR="00E451B5" w:rsidRPr="002D0499" w14:paraId="00D58051" w14:textId="77777777" w:rsidTr="0069488B">
        <w:tc>
          <w:tcPr>
            <w:tcW w:w="540" w:type="dxa"/>
          </w:tcPr>
          <w:p w14:paraId="439F6107" w14:textId="77777777" w:rsidR="00E451B5" w:rsidRPr="00712E60" w:rsidRDefault="00E451B5" w:rsidP="009249E5">
            <w:pPr>
              <w:rPr>
                <w:rFonts w:ascii="Times New Roman" w:hAnsi="Times New Roman" w:cs="Times New Roman"/>
              </w:rPr>
            </w:pPr>
            <w:r w:rsidRPr="00712E60">
              <w:rPr>
                <w:rFonts w:ascii="Times New Roman" w:hAnsi="Times New Roman" w:cs="Times New Roman"/>
              </w:rPr>
              <w:t>п/п №</w:t>
            </w:r>
          </w:p>
        </w:tc>
        <w:tc>
          <w:tcPr>
            <w:tcW w:w="2695" w:type="dxa"/>
          </w:tcPr>
          <w:p w14:paraId="545A1764" w14:textId="435F1C4F" w:rsidR="00E451B5" w:rsidRPr="002D0499" w:rsidRDefault="00E451B5" w:rsidP="002D0499">
            <w:pPr>
              <w:jc w:val="center"/>
              <w:rPr>
                <w:rFonts w:ascii="Times New Roman" w:hAnsi="Times New Roman" w:cs="Times New Roman"/>
                <w:lang w:val="ru-RU"/>
              </w:rPr>
            </w:pPr>
            <w:r w:rsidRPr="002D0499">
              <w:rPr>
                <w:rFonts w:ascii="Times New Roman" w:hAnsi="Times New Roman" w:cs="Times New Roman"/>
                <w:lang w:val="ru-RU"/>
              </w:rPr>
              <w:t>Параметры требований закупаем</w:t>
            </w:r>
            <w:r w:rsidR="00644187" w:rsidRPr="002D0499">
              <w:rPr>
                <w:rFonts w:ascii="Times New Roman" w:hAnsi="Times New Roman" w:cs="Times New Roman"/>
                <w:lang w:val="ru-RU"/>
              </w:rPr>
              <w:t>ого</w:t>
            </w:r>
            <w:r w:rsidRPr="002D0499">
              <w:rPr>
                <w:rFonts w:ascii="Times New Roman" w:hAnsi="Times New Roman" w:cs="Times New Roman"/>
                <w:lang w:val="ru-RU"/>
              </w:rPr>
              <w:t xml:space="preserve"> товар</w:t>
            </w:r>
            <w:r w:rsidR="00644187" w:rsidRPr="002D0499">
              <w:rPr>
                <w:rFonts w:ascii="Times New Roman" w:hAnsi="Times New Roman" w:cs="Times New Roman"/>
                <w:lang w:val="ru-RU"/>
              </w:rPr>
              <w:t>а</w:t>
            </w:r>
          </w:p>
        </w:tc>
        <w:tc>
          <w:tcPr>
            <w:tcW w:w="6660" w:type="dxa"/>
          </w:tcPr>
          <w:p w14:paraId="1F404CF8" w14:textId="2725DCFE" w:rsidR="00B86C56" w:rsidRPr="002D0499" w:rsidRDefault="002D0499" w:rsidP="002D0499">
            <w:pPr>
              <w:jc w:val="center"/>
              <w:rPr>
                <w:rFonts w:ascii="Times New Roman" w:hAnsi="Times New Roman" w:cs="Times New Roman"/>
                <w:lang w:val="ru-RU"/>
              </w:rPr>
            </w:pPr>
            <w:r w:rsidRPr="002D0499">
              <w:rPr>
                <w:rFonts w:ascii="Times New Roman" w:hAnsi="Times New Roman" w:cs="Times New Roman"/>
                <w:lang w:val="ru-RU"/>
              </w:rPr>
              <w:t>Конкретные требования к товарам</w:t>
            </w:r>
          </w:p>
        </w:tc>
      </w:tr>
      <w:tr w:rsidR="002D0499" w:rsidRPr="0013515A" w14:paraId="1D400D60" w14:textId="77777777" w:rsidTr="0069488B">
        <w:trPr>
          <w:trHeight w:val="611"/>
        </w:trPr>
        <w:tc>
          <w:tcPr>
            <w:tcW w:w="540" w:type="dxa"/>
          </w:tcPr>
          <w:p w14:paraId="75742A77" w14:textId="10A57365" w:rsidR="002D0499" w:rsidRPr="00712E60" w:rsidRDefault="002D0499" w:rsidP="002D0499">
            <w:pPr>
              <w:rPr>
                <w:rFonts w:ascii="Times New Roman" w:hAnsi="Times New Roman" w:cs="Times New Roman"/>
              </w:rPr>
            </w:pPr>
            <w:r w:rsidRPr="00712E6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695" w:type="dxa"/>
          </w:tcPr>
          <w:p w14:paraId="048E0B60" w14:textId="2DA42A1B" w:rsidR="002D0499" w:rsidRPr="002A24DF" w:rsidRDefault="002D0499" w:rsidP="002D0499">
            <w:pPr>
              <w:rPr>
                <w:rFonts w:ascii="Times New Roman" w:hAnsi="Times New Roman" w:cs="Times New Roman"/>
                <w:highlight w:val="yellow"/>
                <w:lang w:val="ru-RU"/>
              </w:rPr>
            </w:pPr>
            <w:r w:rsidRPr="008464EB">
              <w:rPr>
                <w:rFonts w:ascii="Times New Roman" w:hAnsi="Times New Roman" w:cs="Times New Roman"/>
                <w:lang w:val="ru-RU"/>
              </w:rPr>
              <w:t>Наименование и количество</w:t>
            </w:r>
          </w:p>
        </w:tc>
        <w:tc>
          <w:tcPr>
            <w:tcW w:w="6660" w:type="dxa"/>
          </w:tcPr>
          <w:p w14:paraId="585703F7" w14:textId="2C58FBCC" w:rsidR="002D0499" w:rsidRPr="003E3D92" w:rsidRDefault="00502AA8" w:rsidP="002D0499">
            <w:pPr>
              <w:rPr>
                <w:rFonts w:ascii="Times New Roman" w:hAnsi="Times New Roman" w:cs="Times New Roman"/>
                <w:lang w:val="ru-RU"/>
              </w:rPr>
            </w:pPr>
            <w:r w:rsidRPr="00502AA8">
              <w:rPr>
                <w:rFonts w:ascii="Times New Roman" w:hAnsi="Times New Roman" w:cs="Times New Roman"/>
                <w:lang w:val="ru-RU"/>
              </w:rPr>
              <w:t xml:space="preserve">Балансирная подвеска BPW (модель MZMHP 2/20010 или эквивалент), количество — </w:t>
            </w:r>
            <w:r>
              <w:rPr>
                <w:rFonts w:ascii="Times New Roman" w:hAnsi="Times New Roman" w:cs="Times New Roman"/>
                <w:lang w:val="ru-RU"/>
              </w:rPr>
              <w:t>2</w:t>
            </w:r>
            <w:r w:rsidRPr="00502AA8">
              <w:rPr>
                <w:rFonts w:ascii="Times New Roman" w:hAnsi="Times New Roman" w:cs="Times New Roman"/>
                <w:lang w:val="ru-RU"/>
              </w:rPr>
              <w:t xml:space="preserve"> комплект</w:t>
            </w:r>
            <w:r>
              <w:rPr>
                <w:rFonts w:ascii="Times New Roman" w:hAnsi="Times New Roman" w:cs="Times New Roman"/>
                <w:lang w:val="ru-RU"/>
              </w:rPr>
              <w:t>а</w:t>
            </w:r>
          </w:p>
        </w:tc>
      </w:tr>
      <w:tr w:rsidR="002D0499" w:rsidRPr="0005000E" w14:paraId="01EBBD07" w14:textId="77777777" w:rsidTr="0069488B">
        <w:tc>
          <w:tcPr>
            <w:tcW w:w="540" w:type="dxa"/>
          </w:tcPr>
          <w:p w14:paraId="2EAE2CE7" w14:textId="77777777" w:rsidR="002D0499" w:rsidRPr="00712E60" w:rsidRDefault="002D0499" w:rsidP="002D0499">
            <w:pPr>
              <w:rPr>
                <w:rFonts w:ascii="Times New Roman" w:hAnsi="Times New Roman" w:cs="Times New Roman"/>
              </w:rPr>
            </w:pPr>
            <w:r w:rsidRPr="00712E6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695" w:type="dxa"/>
          </w:tcPr>
          <w:p w14:paraId="6AFD6179" w14:textId="2EC3E305" w:rsidR="002D0499" w:rsidRPr="00712E60" w:rsidRDefault="002D0499" w:rsidP="002D0499">
            <w:pPr>
              <w:rPr>
                <w:rFonts w:ascii="Times New Roman" w:hAnsi="Times New Roman" w:cs="Times New Roman"/>
                <w:lang w:val="ru-RU"/>
              </w:rPr>
            </w:pPr>
            <w:r w:rsidRPr="00712E60">
              <w:rPr>
                <w:rFonts w:ascii="Times New Roman" w:hAnsi="Times New Roman" w:cs="Times New Roman"/>
                <w:lang w:val="ru-RU"/>
              </w:rPr>
              <w:t>Место поставки товара</w:t>
            </w:r>
          </w:p>
        </w:tc>
        <w:tc>
          <w:tcPr>
            <w:tcW w:w="6660" w:type="dxa"/>
          </w:tcPr>
          <w:p w14:paraId="15914AB5" w14:textId="2B264632" w:rsidR="002D0499" w:rsidRPr="00712E60" w:rsidRDefault="002D0499" w:rsidP="002D0499">
            <w:pPr>
              <w:rPr>
                <w:rFonts w:ascii="Times New Roman" w:hAnsi="Times New Roman" w:cs="Times New Roman"/>
                <w:lang w:val="ru-RU"/>
              </w:rPr>
            </w:pPr>
            <w:r w:rsidRPr="00644187">
              <w:rPr>
                <w:rFonts w:ascii="Times New Roman" w:hAnsi="Times New Roman" w:cs="Times New Roman"/>
                <w:lang w:val="ru-RU"/>
              </w:rPr>
              <w:t xml:space="preserve">Кыргызская Республика, г. </w:t>
            </w:r>
            <w:r w:rsidR="0005000E" w:rsidRPr="00644187">
              <w:rPr>
                <w:rFonts w:ascii="Times New Roman" w:hAnsi="Times New Roman" w:cs="Times New Roman"/>
                <w:lang w:val="ru-RU"/>
              </w:rPr>
              <w:t>Балыкч</w:t>
            </w:r>
            <w:r w:rsidR="0005000E">
              <w:rPr>
                <w:rFonts w:ascii="Times New Roman" w:hAnsi="Times New Roman" w:cs="Times New Roman"/>
                <w:lang w:val="ru-RU"/>
              </w:rPr>
              <w:t>ы</w:t>
            </w:r>
            <w:r w:rsidRPr="00644187">
              <w:rPr>
                <w:rFonts w:ascii="Times New Roman" w:hAnsi="Times New Roman" w:cs="Times New Roman"/>
                <w:lang w:val="ru-RU"/>
              </w:rPr>
              <w:t>, ул. Нарынское шоссе, 9</w:t>
            </w:r>
          </w:p>
        </w:tc>
      </w:tr>
      <w:tr w:rsidR="002D0499" w:rsidRPr="0013515A" w14:paraId="0957F78B" w14:textId="77777777" w:rsidTr="0069488B">
        <w:tc>
          <w:tcPr>
            <w:tcW w:w="540" w:type="dxa"/>
          </w:tcPr>
          <w:p w14:paraId="4BBF5CA8" w14:textId="77777777" w:rsidR="002D0499" w:rsidRPr="00712E60" w:rsidRDefault="002D0499" w:rsidP="002D0499">
            <w:pPr>
              <w:rPr>
                <w:rFonts w:ascii="Times New Roman" w:hAnsi="Times New Roman" w:cs="Times New Roman"/>
              </w:rPr>
            </w:pPr>
            <w:r w:rsidRPr="00712E6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695" w:type="dxa"/>
          </w:tcPr>
          <w:p w14:paraId="07526BD5" w14:textId="29FA87BE" w:rsidR="002D0499" w:rsidRPr="00F7386E" w:rsidRDefault="002D0499" w:rsidP="002D0499">
            <w:pPr>
              <w:rPr>
                <w:rFonts w:ascii="Times New Roman" w:hAnsi="Times New Roman" w:cs="Times New Roman"/>
              </w:rPr>
            </w:pPr>
            <w:r w:rsidRPr="00712E60">
              <w:rPr>
                <w:rFonts w:ascii="Times New Roman" w:hAnsi="Times New Roman" w:cs="Times New Roman"/>
                <w:lang w:val="ru-RU"/>
              </w:rPr>
              <w:t>Сроки (периоды) поставки товара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6660" w:type="dxa"/>
          </w:tcPr>
          <w:p w14:paraId="7FFF89D7" w14:textId="0F9C25DF" w:rsidR="002D0499" w:rsidRPr="00712E60" w:rsidRDefault="00D31FD5" w:rsidP="002D0499">
            <w:pPr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Предусмотреть в договоре. Наиболее краткие сроки поставки будут являться преимуществом.</w:t>
            </w:r>
          </w:p>
        </w:tc>
      </w:tr>
      <w:tr w:rsidR="002D0499" w:rsidRPr="00177730" w14:paraId="69ACBE42" w14:textId="77777777" w:rsidTr="0069488B">
        <w:tc>
          <w:tcPr>
            <w:tcW w:w="540" w:type="dxa"/>
          </w:tcPr>
          <w:p w14:paraId="0EC03B7B" w14:textId="77777777" w:rsidR="002D0499" w:rsidRPr="00712E60" w:rsidRDefault="002D0499" w:rsidP="002D0499">
            <w:pPr>
              <w:rPr>
                <w:rFonts w:ascii="Times New Roman" w:hAnsi="Times New Roman" w:cs="Times New Roman"/>
              </w:rPr>
            </w:pPr>
            <w:r w:rsidRPr="00712E60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695" w:type="dxa"/>
          </w:tcPr>
          <w:p w14:paraId="7FB6A90F" w14:textId="75D5DFA8" w:rsidR="002D0499" w:rsidRPr="00712E60" w:rsidRDefault="002D0499" w:rsidP="002D0499">
            <w:pPr>
              <w:rPr>
                <w:rFonts w:ascii="Times New Roman" w:hAnsi="Times New Roman" w:cs="Times New Roman"/>
                <w:lang w:val="ru-RU"/>
              </w:rPr>
            </w:pPr>
            <w:r w:rsidRPr="00712E60">
              <w:rPr>
                <w:rFonts w:ascii="Times New Roman" w:hAnsi="Times New Roman" w:cs="Times New Roman"/>
                <w:lang w:val="ru-RU"/>
              </w:rPr>
              <w:t>Требования к поставляем</w:t>
            </w:r>
            <w:r w:rsidR="0053710E">
              <w:rPr>
                <w:rFonts w:ascii="Times New Roman" w:hAnsi="Times New Roman" w:cs="Times New Roman"/>
                <w:lang w:val="ru-RU"/>
              </w:rPr>
              <w:t>ому</w:t>
            </w:r>
            <w:r w:rsidRPr="00712E60">
              <w:rPr>
                <w:rFonts w:ascii="Times New Roman" w:hAnsi="Times New Roman" w:cs="Times New Roman"/>
                <w:lang w:val="ru-RU"/>
              </w:rPr>
              <w:t xml:space="preserve"> товар</w:t>
            </w:r>
            <w:r w:rsidR="0053710E">
              <w:rPr>
                <w:rFonts w:ascii="Times New Roman" w:hAnsi="Times New Roman" w:cs="Times New Roman"/>
                <w:lang w:val="ru-RU"/>
              </w:rPr>
              <w:t>у</w:t>
            </w:r>
          </w:p>
        </w:tc>
        <w:tc>
          <w:tcPr>
            <w:tcW w:w="6660" w:type="dxa"/>
          </w:tcPr>
          <w:p w14:paraId="12D7D92F" w14:textId="5D364EAC" w:rsidR="00502AA8" w:rsidRPr="00502AA8" w:rsidRDefault="00502AA8" w:rsidP="00502AA8">
            <w:pPr>
              <w:pStyle w:val="a7"/>
              <w:numPr>
                <w:ilvl w:val="0"/>
                <w:numId w:val="9"/>
              </w:numPr>
              <w:ind w:left="376"/>
              <w:rPr>
                <w:rFonts w:ascii="Times New Roman" w:hAnsi="Times New Roman" w:cs="Times New Roman"/>
                <w:lang w:val="ru-RU"/>
              </w:rPr>
            </w:pPr>
            <w:r w:rsidRPr="00502AA8">
              <w:rPr>
                <w:rFonts w:ascii="Times New Roman" w:hAnsi="Times New Roman" w:cs="Times New Roman"/>
                <w:lang w:val="ru-RU"/>
              </w:rPr>
              <w:t>Новый, неиспользованный, сертифицированный, соответствующий стандартам качества и техническому паспорту завода-изготовителя</w:t>
            </w:r>
          </w:p>
          <w:p w14:paraId="7DB3921F" w14:textId="2E73904E" w:rsidR="00502AA8" w:rsidRPr="00502AA8" w:rsidRDefault="00502AA8" w:rsidP="00502AA8">
            <w:pPr>
              <w:pStyle w:val="a7"/>
              <w:numPr>
                <w:ilvl w:val="0"/>
                <w:numId w:val="9"/>
              </w:numPr>
              <w:ind w:left="376"/>
              <w:rPr>
                <w:rFonts w:ascii="Times New Roman" w:hAnsi="Times New Roman" w:cs="Times New Roman"/>
                <w:lang w:val="ru-RU"/>
              </w:rPr>
            </w:pPr>
            <w:r w:rsidRPr="00502AA8">
              <w:rPr>
                <w:rFonts w:ascii="Times New Roman" w:hAnsi="Times New Roman" w:cs="Times New Roman"/>
                <w:lang w:val="ru-RU"/>
              </w:rPr>
              <w:t>Не должен быть заложен, арестован или обременён правами третьих лиц</w:t>
            </w:r>
          </w:p>
          <w:p w14:paraId="6CF9BC59" w14:textId="52157B8D" w:rsidR="00502AA8" w:rsidRPr="00502AA8" w:rsidRDefault="00502AA8" w:rsidP="00502AA8">
            <w:pPr>
              <w:pStyle w:val="a7"/>
              <w:numPr>
                <w:ilvl w:val="0"/>
                <w:numId w:val="9"/>
              </w:numPr>
              <w:ind w:left="376"/>
              <w:rPr>
                <w:rFonts w:ascii="Times New Roman" w:hAnsi="Times New Roman" w:cs="Times New Roman"/>
                <w:lang w:val="ru-RU"/>
              </w:rPr>
            </w:pPr>
            <w:r w:rsidRPr="00502AA8">
              <w:rPr>
                <w:rFonts w:ascii="Times New Roman" w:hAnsi="Times New Roman" w:cs="Times New Roman"/>
                <w:lang w:val="ru-RU"/>
              </w:rPr>
              <w:t>Соответствие нормативным документам и требованиям безопасности КР / ЕАЭС</w:t>
            </w:r>
          </w:p>
          <w:p w14:paraId="43BBA3BC" w14:textId="1D31C1BE" w:rsidR="00502AA8" w:rsidRPr="00502AA8" w:rsidRDefault="00502AA8" w:rsidP="00502AA8">
            <w:pPr>
              <w:pStyle w:val="a7"/>
              <w:numPr>
                <w:ilvl w:val="0"/>
                <w:numId w:val="9"/>
              </w:numPr>
              <w:ind w:left="376"/>
              <w:rPr>
                <w:rFonts w:ascii="Times New Roman" w:hAnsi="Times New Roman" w:cs="Times New Roman"/>
                <w:lang w:val="ru-RU"/>
              </w:rPr>
            </w:pPr>
            <w:r w:rsidRPr="00502AA8">
              <w:rPr>
                <w:rFonts w:ascii="Times New Roman" w:hAnsi="Times New Roman" w:cs="Times New Roman"/>
                <w:lang w:val="ru-RU"/>
              </w:rPr>
              <w:t xml:space="preserve"> Область применения: эксплуатация в условиях высокогорья (до 4000 м над уровнем моря), температурный диапазон от -40 °C до +40 °C</w:t>
            </w:r>
          </w:p>
          <w:p w14:paraId="10853173" w14:textId="67C6D49D" w:rsidR="00502AA8" w:rsidRPr="00502AA8" w:rsidRDefault="00502AA8" w:rsidP="00502AA8">
            <w:pPr>
              <w:pStyle w:val="a7"/>
              <w:numPr>
                <w:ilvl w:val="0"/>
                <w:numId w:val="9"/>
              </w:numPr>
              <w:ind w:left="376"/>
              <w:rPr>
                <w:rFonts w:ascii="Times New Roman" w:hAnsi="Times New Roman" w:cs="Times New Roman"/>
                <w:lang w:val="ru-RU"/>
              </w:rPr>
            </w:pPr>
            <w:r w:rsidRPr="00502AA8">
              <w:rPr>
                <w:rFonts w:ascii="Times New Roman" w:hAnsi="Times New Roman" w:cs="Times New Roman"/>
                <w:lang w:val="ru-RU"/>
              </w:rPr>
              <w:t>Технические характеристики:</w:t>
            </w:r>
          </w:p>
          <w:p w14:paraId="60C6CD8F" w14:textId="4E4D251D" w:rsidR="00502AA8" w:rsidRPr="00177730" w:rsidRDefault="00502AA8" w:rsidP="00502AA8">
            <w:pPr>
              <w:pStyle w:val="a7"/>
              <w:ind w:left="376" w:hanging="90"/>
              <w:rPr>
                <w:rFonts w:ascii="Times New Roman" w:hAnsi="Times New Roman" w:cs="Times New Roman"/>
              </w:rPr>
            </w:pPr>
            <w:r w:rsidRPr="00502AA8">
              <w:rPr>
                <w:rFonts w:ascii="Times New Roman" w:hAnsi="Times New Roman" w:cs="Times New Roman"/>
                <w:lang w:val="ru-RU"/>
              </w:rPr>
              <w:t xml:space="preserve">• </w:t>
            </w:r>
            <w:r w:rsidR="00177730">
              <w:rPr>
                <w:rFonts w:ascii="Times New Roman" w:hAnsi="Times New Roman" w:cs="Times New Roman"/>
                <w:lang w:val="ru-RU"/>
              </w:rPr>
              <w:t>Размер шин</w:t>
            </w:r>
            <w:r w:rsidRPr="00502AA8">
              <w:rPr>
                <w:rFonts w:ascii="Times New Roman" w:hAnsi="Times New Roman" w:cs="Times New Roman"/>
                <w:lang w:val="ru-RU"/>
              </w:rPr>
              <w:t xml:space="preserve">: </w:t>
            </w:r>
            <w:r w:rsidR="00177730">
              <w:rPr>
                <w:rFonts w:ascii="Times New Roman" w:hAnsi="Times New Roman" w:cs="Times New Roman"/>
                <w:lang w:val="ru-RU"/>
              </w:rPr>
              <w:t xml:space="preserve">14.00 </w:t>
            </w:r>
            <w:r w:rsidR="00177730">
              <w:rPr>
                <w:rFonts w:ascii="Times New Roman" w:hAnsi="Times New Roman" w:cs="Times New Roman"/>
              </w:rPr>
              <w:t>R20</w:t>
            </w:r>
          </w:p>
          <w:p w14:paraId="45C8DD69" w14:textId="4D741430" w:rsidR="00502AA8" w:rsidRPr="00502AA8" w:rsidRDefault="00502AA8" w:rsidP="00502AA8">
            <w:pPr>
              <w:pStyle w:val="a7"/>
              <w:ind w:left="376" w:hanging="90"/>
              <w:rPr>
                <w:rFonts w:ascii="Times New Roman" w:hAnsi="Times New Roman" w:cs="Times New Roman"/>
                <w:lang w:val="ru-RU"/>
              </w:rPr>
            </w:pPr>
            <w:r w:rsidRPr="00502AA8">
              <w:rPr>
                <w:rFonts w:ascii="Times New Roman" w:hAnsi="Times New Roman" w:cs="Times New Roman"/>
                <w:lang w:val="ru-RU"/>
              </w:rPr>
              <w:t>• Тип подвески: балансирная, с возможностью компенсации неровностей</w:t>
            </w:r>
          </w:p>
          <w:p w14:paraId="45E2E5A7" w14:textId="5A64C2E7" w:rsidR="00502AA8" w:rsidRPr="00502AA8" w:rsidRDefault="00502AA8" w:rsidP="00502AA8">
            <w:pPr>
              <w:pStyle w:val="a7"/>
              <w:ind w:left="376" w:hanging="90"/>
              <w:rPr>
                <w:rFonts w:ascii="Times New Roman" w:hAnsi="Times New Roman" w:cs="Times New Roman"/>
                <w:lang w:val="ru-RU"/>
              </w:rPr>
            </w:pPr>
            <w:r w:rsidRPr="00502AA8">
              <w:rPr>
                <w:rFonts w:ascii="Times New Roman" w:hAnsi="Times New Roman" w:cs="Times New Roman"/>
                <w:lang w:val="ru-RU"/>
              </w:rPr>
              <w:t>• Количество осей: 2</w:t>
            </w:r>
          </w:p>
          <w:p w14:paraId="2C910FB6" w14:textId="238A9894" w:rsidR="00502AA8" w:rsidRPr="00502AA8" w:rsidRDefault="00502AA8" w:rsidP="00502AA8">
            <w:pPr>
              <w:pStyle w:val="a7"/>
              <w:ind w:left="376" w:hanging="90"/>
              <w:rPr>
                <w:rFonts w:ascii="Times New Roman" w:hAnsi="Times New Roman" w:cs="Times New Roman"/>
                <w:lang w:val="ru-RU"/>
              </w:rPr>
            </w:pPr>
            <w:r w:rsidRPr="00502AA8">
              <w:rPr>
                <w:rFonts w:ascii="Times New Roman" w:hAnsi="Times New Roman" w:cs="Times New Roman"/>
                <w:lang w:val="ru-RU"/>
              </w:rPr>
              <w:t>• Тип тормозной системы: пневматическая, с возможностью подключения к тягачу</w:t>
            </w:r>
          </w:p>
          <w:p w14:paraId="54147D00" w14:textId="49840AEA" w:rsidR="00502AA8" w:rsidRPr="00502AA8" w:rsidRDefault="00502AA8" w:rsidP="00502AA8">
            <w:pPr>
              <w:pStyle w:val="a7"/>
              <w:ind w:left="376" w:hanging="90"/>
              <w:rPr>
                <w:rFonts w:ascii="Times New Roman" w:hAnsi="Times New Roman" w:cs="Times New Roman"/>
                <w:lang w:val="ru-RU"/>
              </w:rPr>
            </w:pPr>
            <w:r w:rsidRPr="00502AA8">
              <w:rPr>
                <w:rFonts w:ascii="Times New Roman" w:hAnsi="Times New Roman" w:cs="Times New Roman"/>
                <w:lang w:val="ru-RU"/>
              </w:rPr>
              <w:t>• Совместимость с тралом грузоподъёмностью 150 тонн</w:t>
            </w:r>
          </w:p>
          <w:p w14:paraId="310C5892" w14:textId="4378E5D4" w:rsidR="00502AA8" w:rsidRPr="00502AA8" w:rsidRDefault="00502AA8" w:rsidP="00502AA8">
            <w:pPr>
              <w:pStyle w:val="a7"/>
              <w:ind w:left="376" w:hanging="90"/>
              <w:rPr>
                <w:rFonts w:ascii="Times New Roman" w:hAnsi="Times New Roman" w:cs="Times New Roman"/>
                <w:lang w:val="ru-RU"/>
              </w:rPr>
            </w:pPr>
            <w:r w:rsidRPr="00502AA8">
              <w:rPr>
                <w:rFonts w:ascii="Times New Roman" w:hAnsi="Times New Roman" w:cs="Times New Roman"/>
                <w:lang w:val="ru-RU"/>
              </w:rPr>
              <w:t>• Сертификат соответствия и маркировка CE</w:t>
            </w:r>
          </w:p>
          <w:p w14:paraId="1D809A50" w14:textId="57EFD0B9" w:rsidR="00EF0CF2" w:rsidRPr="00886494" w:rsidRDefault="00502AA8" w:rsidP="00502AA8">
            <w:pPr>
              <w:ind w:left="376" w:hanging="90"/>
              <w:rPr>
                <w:rFonts w:ascii="Times New Roman" w:hAnsi="Times New Roman" w:cs="Times New Roman"/>
                <w:lang w:val="ru-RU"/>
              </w:rPr>
            </w:pPr>
            <w:r w:rsidRPr="00502AA8">
              <w:rPr>
                <w:rFonts w:ascii="Times New Roman" w:hAnsi="Times New Roman" w:cs="Times New Roman"/>
                <w:lang w:val="ru-RU"/>
              </w:rPr>
              <w:t xml:space="preserve">• </w:t>
            </w:r>
            <w:r w:rsidR="00087E9E">
              <w:rPr>
                <w:rFonts w:ascii="Times New Roman" w:hAnsi="Times New Roman" w:cs="Times New Roman"/>
                <w:lang w:val="ru-RU"/>
              </w:rPr>
              <w:t>Чер</w:t>
            </w:r>
            <w:r w:rsidR="00DC50CE">
              <w:rPr>
                <w:rFonts w:ascii="Times New Roman" w:hAnsi="Times New Roman" w:cs="Times New Roman"/>
                <w:lang w:val="ru-RU"/>
              </w:rPr>
              <w:t>теж в приложении №1</w:t>
            </w:r>
          </w:p>
        </w:tc>
      </w:tr>
      <w:tr w:rsidR="002D0499" w:rsidRPr="0013515A" w14:paraId="1533500A" w14:textId="77777777" w:rsidTr="00600FA3">
        <w:trPr>
          <w:trHeight w:val="1718"/>
        </w:trPr>
        <w:tc>
          <w:tcPr>
            <w:tcW w:w="540" w:type="dxa"/>
          </w:tcPr>
          <w:p w14:paraId="230BE9F5" w14:textId="77777777" w:rsidR="002D0499" w:rsidRPr="00712E60" w:rsidRDefault="002D0499" w:rsidP="002D0499">
            <w:pPr>
              <w:rPr>
                <w:rFonts w:ascii="Times New Roman" w:hAnsi="Times New Roman" w:cs="Times New Roman"/>
              </w:rPr>
            </w:pPr>
            <w:r w:rsidRPr="00712E60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695" w:type="dxa"/>
          </w:tcPr>
          <w:p w14:paraId="1B1B18C6" w14:textId="3EC472FD" w:rsidR="002D0499" w:rsidRPr="00712E60" w:rsidRDefault="002D0499" w:rsidP="002D0499">
            <w:pPr>
              <w:rPr>
                <w:rFonts w:ascii="Times New Roman" w:hAnsi="Times New Roman" w:cs="Times New Roman"/>
                <w:lang w:val="ru-RU"/>
              </w:rPr>
            </w:pPr>
            <w:r w:rsidRPr="00712E60">
              <w:rPr>
                <w:rFonts w:ascii="Times New Roman" w:hAnsi="Times New Roman" w:cs="Times New Roman"/>
                <w:lang w:val="ru-RU"/>
              </w:rPr>
              <w:t xml:space="preserve">Порядок сдачи и приемки </w:t>
            </w:r>
            <w:r>
              <w:rPr>
                <w:rFonts w:ascii="Times New Roman" w:hAnsi="Times New Roman" w:cs="Times New Roman"/>
                <w:lang w:val="ru-RU"/>
              </w:rPr>
              <w:t>товаров.</w:t>
            </w:r>
          </w:p>
        </w:tc>
        <w:tc>
          <w:tcPr>
            <w:tcW w:w="6660" w:type="dxa"/>
          </w:tcPr>
          <w:p w14:paraId="4F44394F" w14:textId="6892E89F" w:rsidR="00600FA3" w:rsidRPr="00600FA3" w:rsidRDefault="00600FA3" w:rsidP="00600FA3">
            <w:pPr>
              <w:pStyle w:val="a7"/>
              <w:numPr>
                <w:ilvl w:val="0"/>
                <w:numId w:val="18"/>
              </w:numPr>
              <w:ind w:left="301" w:hanging="270"/>
              <w:rPr>
                <w:rFonts w:ascii="Times New Roman" w:hAnsi="Times New Roman" w:cs="Times New Roman"/>
                <w:lang w:val="ru-RU"/>
              </w:rPr>
            </w:pPr>
            <w:r w:rsidRPr="00600FA3">
              <w:rPr>
                <w:rFonts w:ascii="Times New Roman" w:hAnsi="Times New Roman" w:cs="Times New Roman"/>
                <w:lang w:val="ru-RU"/>
              </w:rPr>
              <w:t>Предоставление оригиналов или заверенных копий сертификатов соответствия</w:t>
            </w:r>
          </w:p>
          <w:p w14:paraId="07576F82" w14:textId="133A95CF" w:rsidR="00600FA3" w:rsidRPr="00600FA3" w:rsidRDefault="00600FA3" w:rsidP="00600FA3">
            <w:pPr>
              <w:pStyle w:val="a7"/>
              <w:numPr>
                <w:ilvl w:val="0"/>
                <w:numId w:val="18"/>
              </w:numPr>
              <w:ind w:left="301" w:hanging="270"/>
              <w:rPr>
                <w:rFonts w:ascii="Times New Roman" w:hAnsi="Times New Roman" w:cs="Times New Roman"/>
                <w:lang w:val="ru-RU"/>
              </w:rPr>
            </w:pPr>
            <w:r w:rsidRPr="00600FA3">
              <w:rPr>
                <w:rFonts w:ascii="Times New Roman" w:hAnsi="Times New Roman" w:cs="Times New Roman"/>
                <w:lang w:val="ru-RU"/>
              </w:rPr>
              <w:t>Оценка соответствия характеристик после ввода в эксплуатацию</w:t>
            </w:r>
          </w:p>
          <w:p w14:paraId="0F71A0D2" w14:textId="7B7B11F7" w:rsidR="002D0499" w:rsidRPr="00600FA3" w:rsidRDefault="00600FA3" w:rsidP="00600FA3">
            <w:pPr>
              <w:pStyle w:val="a7"/>
              <w:numPr>
                <w:ilvl w:val="0"/>
                <w:numId w:val="18"/>
              </w:numPr>
              <w:ind w:left="301" w:hanging="270"/>
              <w:rPr>
                <w:rFonts w:ascii="Times New Roman" w:hAnsi="Times New Roman" w:cs="Times New Roman"/>
                <w:lang w:val="ru-RU"/>
              </w:rPr>
            </w:pPr>
            <w:r w:rsidRPr="00600FA3">
              <w:rPr>
                <w:rFonts w:ascii="Times New Roman" w:hAnsi="Times New Roman" w:cs="Times New Roman"/>
                <w:lang w:val="ru-RU"/>
              </w:rPr>
              <w:t>В случае несоответствий — устранение за счёт поставщика</w:t>
            </w:r>
          </w:p>
        </w:tc>
      </w:tr>
      <w:tr w:rsidR="002D0499" w:rsidRPr="0013515A" w14:paraId="4706B97D" w14:textId="77777777" w:rsidTr="0069488B">
        <w:tc>
          <w:tcPr>
            <w:tcW w:w="540" w:type="dxa"/>
          </w:tcPr>
          <w:p w14:paraId="6C924880" w14:textId="77777777" w:rsidR="002D0499" w:rsidRPr="00712E60" w:rsidRDefault="002D0499" w:rsidP="002D0499">
            <w:pPr>
              <w:rPr>
                <w:rFonts w:ascii="Times New Roman" w:hAnsi="Times New Roman" w:cs="Times New Roman"/>
              </w:rPr>
            </w:pPr>
            <w:r w:rsidRPr="00712E60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695" w:type="dxa"/>
          </w:tcPr>
          <w:p w14:paraId="42F45188" w14:textId="17B2BB34" w:rsidR="002D0499" w:rsidRPr="00F7386E" w:rsidRDefault="002D0499" w:rsidP="002D0499">
            <w:pPr>
              <w:rPr>
                <w:rFonts w:ascii="Times New Roman" w:hAnsi="Times New Roman" w:cs="Times New Roman"/>
                <w:lang w:val="ru-RU"/>
              </w:rPr>
            </w:pPr>
            <w:r w:rsidRPr="00712E60">
              <w:rPr>
                <w:rFonts w:ascii="Times New Roman" w:hAnsi="Times New Roman" w:cs="Times New Roman"/>
                <w:lang w:val="ru-RU"/>
              </w:rPr>
              <w:t xml:space="preserve">Требования по передаче заказчику технических и иных документов </w:t>
            </w:r>
            <w:r>
              <w:rPr>
                <w:rFonts w:ascii="Times New Roman" w:hAnsi="Times New Roman" w:cs="Times New Roman"/>
                <w:lang w:val="ru-RU"/>
              </w:rPr>
              <w:t>на товар.</w:t>
            </w:r>
          </w:p>
        </w:tc>
        <w:tc>
          <w:tcPr>
            <w:tcW w:w="6660" w:type="dxa"/>
          </w:tcPr>
          <w:p w14:paraId="2768D1AD" w14:textId="2E0BB4F2" w:rsidR="00EE3DF6" w:rsidRPr="00EE3DF6" w:rsidRDefault="00EE3DF6" w:rsidP="00EE3DF6">
            <w:pPr>
              <w:pStyle w:val="a7"/>
              <w:numPr>
                <w:ilvl w:val="0"/>
                <w:numId w:val="10"/>
              </w:numPr>
              <w:ind w:left="301" w:hanging="270"/>
              <w:rPr>
                <w:rFonts w:ascii="Times New Roman" w:hAnsi="Times New Roman" w:cs="Times New Roman"/>
                <w:lang w:val="ru-RU"/>
              </w:rPr>
            </w:pPr>
            <w:r w:rsidRPr="00EE3DF6">
              <w:rPr>
                <w:rFonts w:ascii="Times New Roman" w:hAnsi="Times New Roman" w:cs="Times New Roman"/>
                <w:lang w:val="ru-RU"/>
              </w:rPr>
              <w:t>Товарно-транспортная накладная, счёт-фактура, паспорт оборудования, руководство по эксплуатации, гарантийные документы</w:t>
            </w:r>
          </w:p>
          <w:p w14:paraId="31E8B223" w14:textId="095A76FE" w:rsidR="00063470" w:rsidRPr="0069488B" w:rsidRDefault="00EE3DF6" w:rsidP="00EE3DF6">
            <w:pPr>
              <w:pStyle w:val="a7"/>
              <w:numPr>
                <w:ilvl w:val="0"/>
                <w:numId w:val="10"/>
              </w:numPr>
              <w:ind w:left="301" w:hanging="270"/>
              <w:rPr>
                <w:rFonts w:ascii="Times New Roman" w:hAnsi="Times New Roman" w:cs="Times New Roman"/>
                <w:lang w:val="ru-RU"/>
              </w:rPr>
            </w:pPr>
            <w:r w:rsidRPr="00EE3DF6">
              <w:rPr>
                <w:rFonts w:ascii="Times New Roman" w:hAnsi="Times New Roman" w:cs="Times New Roman"/>
                <w:lang w:val="ru-RU"/>
              </w:rPr>
              <w:t>Документация должна быть оригинальной, не допускается в виде копий</w:t>
            </w:r>
          </w:p>
        </w:tc>
      </w:tr>
      <w:tr w:rsidR="002D0499" w:rsidRPr="0013515A" w14:paraId="1BDA7AFB" w14:textId="77777777" w:rsidTr="0069488B">
        <w:trPr>
          <w:trHeight w:val="827"/>
        </w:trPr>
        <w:tc>
          <w:tcPr>
            <w:tcW w:w="540" w:type="dxa"/>
          </w:tcPr>
          <w:p w14:paraId="6806C2E7" w14:textId="77777777" w:rsidR="002D0499" w:rsidRPr="00712E60" w:rsidRDefault="002D0499" w:rsidP="002D0499">
            <w:pPr>
              <w:rPr>
                <w:rFonts w:ascii="Times New Roman" w:hAnsi="Times New Roman" w:cs="Times New Roman"/>
              </w:rPr>
            </w:pPr>
            <w:r w:rsidRPr="00712E60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695" w:type="dxa"/>
          </w:tcPr>
          <w:p w14:paraId="66701798" w14:textId="117C1720" w:rsidR="002D0499" w:rsidRPr="00F7386E" w:rsidRDefault="002D0499" w:rsidP="002D0499">
            <w:pPr>
              <w:rPr>
                <w:rFonts w:ascii="Times New Roman" w:hAnsi="Times New Roman" w:cs="Times New Roman"/>
                <w:lang w:val="ru-RU"/>
              </w:rPr>
            </w:pPr>
            <w:r w:rsidRPr="00712E60">
              <w:rPr>
                <w:rFonts w:ascii="Times New Roman" w:hAnsi="Times New Roman" w:cs="Times New Roman"/>
              </w:rPr>
              <w:t>Гарантийные обязательства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6660" w:type="dxa"/>
          </w:tcPr>
          <w:p w14:paraId="75460FD6" w14:textId="50187651" w:rsidR="002D0499" w:rsidRPr="00712E60" w:rsidRDefault="002D0499" w:rsidP="0069488B">
            <w:pPr>
              <w:ind w:left="256" w:hanging="256"/>
              <w:rPr>
                <w:rFonts w:ascii="Times New Roman" w:hAnsi="Times New Roman" w:cs="Times New Roman"/>
                <w:lang w:val="ru-RU"/>
              </w:rPr>
            </w:pPr>
            <w:r w:rsidRPr="00C37B34">
              <w:rPr>
                <w:rFonts w:ascii="Times New Roman" w:hAnsi="Times New Roman" w:cs="Times New Roman"/>
                <w:lang w:val="ru-RU"/>
              </w:rPr>
              <w:t>1.</w:t>
            </w:r>
            <w:r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="00502AA8" w:rsidRPr="00502AA8">
              <w:rPr>
                <w:rFonts w:ascii="Times New Roman" w:hAnsi="Times New Roman" w:cs="Times New Roman"/>
                <w:lang w:val="ru-RU"/>
              </w:rPr>
              <w:t xml:space="preserve">Гарантийный срок — не менее </w:t>
            </w:r>
            <w:r w:rsidR="00DC50CE" w:rsidRPr="00DC50CE">
              <w:rPr>
                <w:rFonts w:ascii="Times New Roman" w:hAnsi="Times New Roman" w:cs="Times New Roman"/>
                <w:lang w:val="ru-RU"/>
              </w:rPr>
              <w:t>2</w:t>
            </w:r>
            <w:r w:rsidR="00502AA8" w:rsidRPr="00502AA8">
              <w:rPr>
                <w:rFonts w:ascii="Times New Roman" w:hAnsi="Times New Roman" w:cs="Times New Roman"/>
                <w:lang w:val="ru-RU"/>
              </w:rPr>
              <w:t xml:space="preserve"> лет, согласно условиям производителя</w:t>
            </w:r>
            <w:r w:rsidR="00502AA8">
              <w:rPr>
                <w:rFonts w:ascii="Times New Roman" w:hAnsi="Times New Roman" w:cs="Times New Roman"/>
                <w:lang w:val="ru-RU"/>
              </w:rPr>
              <w:t>.</w:t>
            </w:r>
          </w:p>
        </w:tc>
      </w:tr>
    </w:tbl>
    <w:p w14:paraId="25334949" w14:textId="77777777" w:rsidR="00C63B12" w:rsidRPr="00C63B12" w:rsidRDefault="00C63B12" w:rsidP="00E451B5">
      <w:pPr>
        <w:rPr>
          <w:rFonts w:ascii="Times New Roman" w:hAnsi="Times New Roman" w:cs="Times New Roman"/>
          <w:b/>
          <w:bCs/>
          <w:lang w:val="ru-RU"/>
        </w:rPr>
      </w:pPr>
    </w:p>
    <w:p w14:paraId="2E2CAB80" w14:textId="02BC1CB4" w:rsidR="00DC50CE" w:rsidRPr="0013515A" w:rsidRDefault="00DC50CE" w:rsidP="00886494"/>
    <w:p w14:paraId="05A5D8A5" w14:textId="4674EEB6" w:rsidR="00DC50CE" w:rsidRDefault="00DC50CE" w:rsidP="00886494">
      <w:pPr>
        <w:rPr>
          <w:lang w:val="ru-RU"/>
        </w:rPr>
      </w:pPr>
    </w:p>
    <w:p w14:paraId="0EF69281" w14:textId="252D058D" w:rsidR="00DC50CE" w:rsidRDefault="00DC50CE" w:rsidP="00DC50CE">
      <w:pPr>
        <w:jc w:val="right"/>
        <w:rPr>
          <w:rFonts w:ascii="Times New Roman" w:hAnsi="Times New Roman" w:cs="Times New Roman"/>
          <w:lang w:val="ru-RU"/>
        </w:rPr>
      </w:pPr>
      <w:r>
        <w:rPr>
          <w:rFonts w:ascii="Times New Roman" w:hAnsi="Times New Roman" w:cs="Times New Roman"/>
          <w:lang w:val="ru-RU"/>
        </w:rPr>
        <w:t>Приложение №1</w:t>
      </w:r>
    </w:p>
    <w:p w14:paraId="4B3AA878" w14:textId="245DF0EB" w:rsidR="00DC50CE" w:rsidRDefault="00DC50CE" w:rsidP="00DC50CE">
      <w:pPr>
        <w:jc w:val="right"/>
        <w:rPr>
          <w:rFonts w:ascii="Times New Roman" w:hAnsi="Times New Roman" w:cs="Times New Roman"/>
          <w:lang w:val="ru-RU"/>
        </w:rPr>
      </w:pPr>
    </w:p>
    <w:p w14:paraId="42F01B5F" w14:textId="557FDE43" w:rsidR="00DC50CE" w:rsidRDefault="00DC50CE" w:rsidP="00DC50CE">
      <w:pPr>
        <w:jc w:val="right"/>
        <w:rPr>
          <w:lang w:val="ru-RU"/>
        </w:rPr>
      </w:pPr>
      <w:r>
        <w:rPr>
          <w:noProof/>
        </w:rPr>
        <w:drawing>
          <wp:inline distT="0" distB="0" distL="0" distR="0" wp14:anchorId="3A116CA1" wp14:editId="059C437A">
            <wp:extent cx="5629275" cy="6419850"/>
            <wp:effectExtent l="4763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629275" cy="641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7E8C34" w14:textId="1FB2E357" w:rsidR="00DC50CE" w:rsidRDefault="00DC50CE" w:rsidP="00DC50CE">
      <w:pPr>
        <w:rPr>
          <w:lang w:val="ru-RU"/>
        </w:rPr>
      </w:pPr>
    </w:p>
    <w:p w14:paraId="28250CAF" w14:textId="306467FF" w:rsidR="00A457AB" w:rsidRDefault="00A457AB" w:rsidP="00DC50CE"/>
    <w:p w14:paraId="63A9F4B6" w14:textId="77777777" w:rsidR="0013515A" w:rsidRDefault="0013515A" w:rsidP="00DC50CE"/>
    <w:p w14:paraId="365D385D" w14:textId="77777777" w:rsidR="0013515A" w:rsidRDefault="0013515A" w:rsidP="00DC50CE"/>
    <w:p w14:paraId="3367B507" w14:textId="77777777" w:rsidR="0013515A" w:rsidRDefault="0013515A" w:rsidP="00DC50CE"/>
    <w:p w14:paraId="75C7BE60" w14:textId="77777777" w:rsidR="0013515A" w:rsidRDefault="0013515A" w:rsidP="00DC50CE"/>
    <w:p w14:paraId="37F73434" w14:textId="77777777" w:rsidR="0013515A" w:rsidRDefault="0013515A" w:rsidP="00DC50CE"/>
    <w:p w14:paraId="3E90B5B8" w14:textId="77777777" w:rsidR="0013515A" w:rsidRDefault="0013515A" w:rsidP="00DC50CE"/>
    <w:p w14:paraId="7B2B6C93" w14:textId="77777777" w:rsidR="0013515A" w:rsidRDefault="0013515A" w:rsidP="00DC50CE"/>
    <w:p w14:paraId="03A12D21" w14:textId="77777777" w:rsidR="0013515A" w:rsidRDefault="0013515A" w:rsidP="00DC50CE"/>
    <w:p w14:paraId="78D697E4" w14:textId="77777777" w:rsidR="0013515A" w:rsidRDefault="0013515A" w:rsidP="00DC50CE"/>
    <w:p w14:paraId="73398AB0" w14:textId="77777777" w:rsidR="0013515A" w:rsidRDefault="0013515A" w:rsidP="00DC50CE"/>
    <w:p w14:paraId="3670B647" w14:textId="77777777" w:rsidR="0013515A" w:rsidRDefault="0013515A" w:rsidP="00DC50CE"/>
    <w:p w14:paraId="2AA03AF3" w14:textId="77777777" w:rsidR="0013515A" w:rsidRDefault="0013515A" w:rsidP="00DC50CE"/>
    <w:p w14:paraId="54865061" w14:textId="77777777" w:rsidR="0013515A" w:rsidRDefault="0013515A" w:rsidP="00DC50CE"/>
    <w:p w14:paraId="3E0DF759" w14:textId="77777777" w:rsidR="0013515A" w:rsidRDefault="0013515A" w:rsidP="00DC50CE"/>
    <w:p w14:paraId="27900E17" w14:textId="77777777" w:rsidR="0013515A" w:rsidRDefault="0013515A" w:rsidP="00DC50CE"/>
    <w:p w14:paraId="34D90AF2" w14:textId="77777777" w:rsidR="0013515A" w:rsidRDefault="0013515A" w:rsidP="00DC50CE"/>
    <w:p w14:paraId="742902AA" w14:textId="77777777" w:rsidR="0013515A" w:rsidRDefault="0013515A" w:rsidP="00DC50CE"/>
    <w:p w14:paraId="2791AD52" w14:textId="77777777" w:rsidR="0013515A" w:rsidRDefault="0013515A" w:rsidP="00DC50CE"/>
    <w:p w14:paraId="5ECC2715" w14:textId="77777777" w:rsidR="0013515A" w:rsidRPr="0013515A" w:rsidRDefault="0013515A" w:rsidP="00DC50CE"/>
    <w:p w14:paraId="67EDBDF1" w14:textId="269CC3C2" w:rsidR="007B40E8" w:rsidRDefault="007B40E8" w:rsidP="00DC50CE">
      <w:pPr>
        <w:rPr>
          <w:noProof/>
        </w:rPr>
      </w:pPr>
      <w:r>
        <w:rPr>
          <w:noProof/>
        </w:rPr>
        <w:drawing>
          <wp:inline distT="0" distB="0" distL="0" distR="0" wp14:anchorId="670EB0F5" wp14:editId="39A78BC8">
            <wp:extent cx="4800600" cy="2279297"/>
            <wp:effectExtent l="0" t="0" r="0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17738" cy="2287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F673FC" w14:textId="6F2E8D40" w:rsidR="00A457AB" w:rsidRDefault="00A457AB" w:rsidP="00DC50CE">
      <w:pPr>
        <w:rPr>
          <w:lang w:val="ru-RU"/>
        </w:rPr>
      </w:pPr>
      <w:r>
        <w:rPr>
          <w:noProof/>
        </w:rPr>
        <w:drawing>
          <wp:inline distT="0" distB="0" distL="0" distR="0" wp14:anchorId="7551F942" wp14:editId="46B1DD1A">
            <wp:extent cx="4953000" cy="2797454"/>
            <wp:effectExtent l="0" t="0" r="0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549"/>
                    <a:stretch/>
                  </pic:blipFill>
                  <pic:spPr bwMode="auto">
                    <a:xfrm>
                      <a:off x="0" y="0"/>
                      <a:ext cx="4964789" cy="28041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804314" w14:textId="70687450" w:rsidR="00DC50CE" w:rsidRPr="00742EA9" w:rsidRDefault="00DC50CE" w:rsidP="00886494"/>
    <w:sectPr w:rsidR="00DC50CE" w:rsidRPr="00742EA9" w:rsidSect="0013515A">
      <w:pgSz w:w="12240" w:h="15840"/>
      <w:pgMar w:top="90" w:right="1260" w:bottom="1710" w:left="126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0E3275"/>
    <w:multiLevelType w:val="multilevel"/>
    <w:tmpl w:val="38F2F20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053B59DE"/>
    <w:multiLevelType w:val="hybridMultilevel"/>
    <w:tmpl w:val="B972BF22"/>
    <w:lvl w:ilvl="0" w:tplc="480C813E">
      <w:start w:val="1"/>
      <w:numFmt w:val="decimal"/>
      <w:lvlText w:val="%1."/>
      <w:lvlJc w:val="left"/>
      <w:pPr>
        <w:ind w:left="39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11" w:hanging="360"/>
      </w:pPr>
    </w:lvl>
    <w:lvl w:ilvl="2" w:tplc="0409001B" w:tentative="1">
      <w:start w:val="1"/>
      <w:numFmt w:val="lowerRoman"/>
      <w:lvlText w:val="%3."/>
      <w:lvlJc w:val="right"/>
      <w:pPr>
        <w:ind w:left="1831" w:hanging="180"/>
      </w:pPr>
    </w:lvl>
    <w:lvl w:ilvl="3" w:tplc="0409000F" w:tentative="1">
      <w:start w:val="1"/>
      <w:numFmt w:val="decimal"/>
      <w:lvlText w:val="%4."/>
      <w:lvlJc w:val="left"/>
      <w:pPr>
        <w:ind w:left="2551" w:hanging="360"/>
      </w:pPr>
    </w:lvl>
    <w:lvl w:ilvl="4" w:tplc="04090019" w:tentative="1">
      <w:start w:val="1"/>
      <w:numFmt w:val="lowerLetter"/>
      <w:lvlText w:val="%5."/>
      <w:lvlJc w:val="left"/>
      <w:pPr>
        <w:ind w:left="3271" w:hanging="360"/>
      </w:pPr>
    </w:lvl>
    <w:lvl w:ilvl="5" w:tplc="0409001B" w:tentative="1">
      <w:start w:val="1"/>
      <w:numFmt w:val="lowerRoman"/>
      <w:lvlText w:val="%6."/>
      <w:lvlJc w:val="right"/>
      <w:pPr>
        <w:ind w:left="3991" w:hanging="180"/>
      </w:pPr>
    </w:lvl>
    <w:lvl w:ilvl="6" w:tplc="0409000F" w:tentative="1">
      <w:start w:val="1"/>
      <w:numFmt w:val="decimal"/>
      <w:lvlText w:val="%7."/>
      <w:lvlJc w:val="left"/>
      <w:pPr>
        <w:ind w:left="4711" w:hanging="360"/>
      </w:pPr>
    </w:lvl>
    <w:lvl w:ilvl="7" w:tplc="04090019" w:tentative="1">
      <w:start w:val="1"/>
      <w:numFmt w:val="lowerLetter"/>
      <w:lvlText w:val="%8."/>
      <w:lvlJc w:val="left"/>
      <w:pPr>
        <w:ind w:left="5431" w:hanging="360"/>
      </w:pPr>
    </w:lvl>
    <w:lvl w:ilvl="8" w:tplc="0409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2" w15:restartNumberingAfterBreak="0">
    <w:nsid w:val="0A5210E4"/>
    <w:multiLevelType w:val="hybridMultilevel"/>
    <w:tmpl w:val="546639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73707F"/>
    <w:multiLevelType w:val="hybridMultilevel"/>
    <w:tmpl w:val="47E8E28A"/>
    <w:lvl w:ilvl="0" w:tplc="0419000F">
      <w:start w:val="1"/>
      <w:numFmt w:val="decimal"/>
      <w:lvlText w:val="%1."/>
      <w:lvlJc w:val="left"/>
      <w:pPr>
        <w:ind w:left="61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36" w:hanging="360"/>
      </w:pPr>
    </w:lvl>
    <w:lvl w:ilvl="2" w:tplc="0419001B" w:tentative="1">
      <w:start w:val="1"/>
      <w:numFmt w:val="lowerRoman"/>
      <w:lvlText w:val="%3."/>
      <w:lvlJc w:val="right"/>
      <w:pPr>
        <w:ind w:left="2056" w:hanging="180"/>
      </w:pPr>
    </w:lvl>
    <w:lvl w:ilvl="3" w:tplc="0419000F" w:tentative="1">
      <w:start w:val="1"/>
      <w:numFmt w:val="decimal"/>
      <w:lvlText w:val="%4."/>
      <w:lvlJc w:val="left"/>
      <w:pPr>
        <w:ind w:left="2776" w:hanging="360"/>
      </w:pPr>
    </w:lvl>
    <w:lvl w:ilvl="4" w:tplc="04190019" w:tentative="1">
      <w:start w:val="1"/>
      <w:numFmt w:val="lowerLetter"/>
      <w:lvlText w:val="%5."/>
      <w:lvlJc w:val="left"/>
      <w:pPr>
        <w:ind w:left="3496" w:hanging="360"/>
      </w:pPr>
    </w:lvl>
    <w:lvl w:ilvl="5" w:tplc="0419001B" w:tentative="1">
      <w:start w:val="1"/>
      <w:numFmt w:val="lowerRoman"/>
      <w:lvlText w:val="%6."/>
      <w:lvlJc w:val="right"/>
      <w:pPr>
        <w:ind w:left="4216" w:hanging="180"/>
      </w:pPr>
    </w:lvl>
    <w:lvl w:ilvl="6" w:tplc="0419000F" w:tentative="1">
      <w:start w:val="1"/>
      <w:numFmt w:val="decimal"/>
      <w:lvlText w:val="%7."/>
      <w:lvlJc w:val="left"/>
      <w:pPr>
        <w:ind w:left="4936" w:hanging="360"/>
      </w:pPr>
    </w:lvl>
    <w:lvl w:ilvl="7" w:tplc="04190019" w:tentative="1">
      <w:start w:val="1"/>
      <w:numFmt w:val="lowerLetter"/>
      <w:lvlText w:val="%8."/>
      <w:lvlJc w:val="left"/>
      <w:pPr>
        <w:ind w:left="5656" w:hanging="360"/>
      </w:pPr>
    </w:lvl>
    <w:lvl w:ilvl="8" w:tplc="0419001B" w:tentative="1">
      <w:start w:val="1"/>
      <w:numFmt w:val="lowerRoman"/>
      <w:lvlText w:val="%9."/>
      <w:lvlJc w:val="right"/>
      <w:pPr>
        <w:ind w:left="6376" w:hanging="180"/>
      </w:pPr>
    </w:lvl>
  </w:abstractNum>
  <w:abstractNum w:abstractNumId="4" w15:restartNumberingAfterBreak="0">
    <w:nsid w:val="0D0C436D"/>
    <w:multiLevelType w:val="multilevel"/>
    <w:tmpl w:val="DE4C83E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1D1F5F48"/>
    <w:multiLevelType w:val="hybridMultilevel"/>
    <w:tmpl w:val="14FA26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4B0224"/>
    <w:multiLevelType w:val="hybridMultilevel"/>
    <w:tmpl w:val="A6BE63A4"/>
    <w:lvl w:ilvl="0" w:tplc="0419000F">
      <w:start w:val="1"/>
      <w:numFmt w:val="decimal"/>
      <w:lvlText w:val="%1."/>
      <w:lvlJc w:val="left"/>
      <w:pPr>
        <w:ind w:left="976" w:hanging="360"/>
      </w:pPr>
    </w:lvl>
    <w:lvl w:ilvl="1" w:tplc="04190019" w:tentative="1">
      <w:start w:val="1"/>
      <w:numFmt w:val="lowerLetter"/>
      <w:lvlText w:val="%2."/>
      <w:lvlJc w:val="left"/>
      <w:pPr>
        <w:ind w:left="1696" w:hanging="360"/>
      </w:pPr>
    </w:lvl>
    <w:lvl w:ilvl="2" w:tplc="0419001B" w:tentative="1">
      <w:start w:val="1"/>
      <w:numFmt w:val="lowerRoman"/>
      <w:lvlText w:val="%3."/>
      <w:lvlJc w:val="right"/>
      <w:pPr>
        <w:ind w:left="2416" w:hanging="180"/>
      </w:pPr>
    </w:lvl>
    <w:lvl w:ilvl="3" w:tplc="0419000F" w:tentative="1">
      <w:start w:val="1"/>
      <w:numFmt w:val="decimal"/>
      <w:lvlText w:val="%4."/>
      <w:lvlJc w:val="left"/>
      <w:pPr>
        <w:ind w:left="3136" w:hanging="360"/>
      </w:pPr>
    </w:lvl>
    <w:lvl w:ilvl="4" w:tplc="04190019" w:tentative="1">
      <w:start w:val="1"/>
      <w:numFmt w:val="lowerLetter"/>
      <w:lvlText w:val="%5."/>
      <w:lvlJc w:val="left"/>
      <w:pPr>
        <w:ind w:left="3856" w:hanging="360"/>
      </w:pPr>
    </w:lvl>
    <w:lvl w:ilvl="5" w:tplc="0419001B" w:tentative="1">
      <w:start w:val="1"/>
      <w:numFmt w:val="lowerRoman"/>
      <w:lvlText w:val="%6."/>
      <w:lvlJc w:val="right"/>
      <w:pPr>
        <w:ind w:left="4576" w:hanging="180"/>
      </w:pPr>
    </w:lvl>
    <w:lvl w:ilvl="6" w:tplc="0419000F" w:tentative="1">
      <w:start w:val="1"/>
      <w:numFmt w:val="decimal"/>
      <w:lvlText w:val="%7."/>
      <w:lvlJc w:val="left"/>
      <w:pPr>
        <w:ind w:left="5296" w:hanging="360"/>
      </w:pPr>
    </w:lvl>
    <w:lvl w:ilvl="7" w:tplc="04190019" w:tentative="1">
      <w:start w:val="1"/>
      <w:numFmt w:val="lowerLetter"/>
      <w:lvlText w:val="%8."/>
      <w:lvlJc w:val="left"/>
      <w:pPr>
        <w:ind w:left="6016" w:hanging="360"/>
      </w:pPr>
    </w:lvl>
    <w:lvl w:ilvl="8" w:tplc="0419001B" w:tentative="1">
      <w:start w:val="1"/>
      <w:numFmt w:val="lowerRoman"/>
      <w:lvlText w:val="%9."/>
      <w:lvlJc w:val="right"/>
      <w:pPr>
        <w:ind w:left="6736" w:hanging="180"/>
      </w:pPr>
    </w:lvl>
  </w:abstractNum>
  <w:abstractNum w:abstractNumId="7" w15:restartNumberingAfterBreak="0">
    <w:nsid w:val="4564570B"/>
    <w:multiLevelType w:val="hybridMultilevel"/>
    <w:tmpl w:val="2B5CC7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96349A"/>
    <w:multiLevelType w:val="hybridMultilevel"/>
    <w:tmpl w:val="45A067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C36C41"/>
    <w:multiLevelType w:val="hybridMultilevel"/>
    <w:tmpl w:val="68027DE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CAC2B9B"/>
    <w:multiLevelType w:val="hybridMultilevel"/>
    <w:tmpl w:val="846212F2"/>
    <w:lvl w:ilvl="0" w:tplc="988E2C80">
      <w:numFmt w:val="bullet"/>
      <w:lvlText w:val="-"/>
      <w:lvlJc w:val="left"/>
      <w:pPr>
        <w:ind w:left="108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5C091E1B"/>
    <w:multiLevelType w:val="hybridMultilevel"/>
    <w:tmpl w:val="3D16BE3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DF42199"/>
    <w:multiLevelType w:val="hybridMultilevel"/>
    <w:tmpl w:val="40B0058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1734017"/>
    <w:multiLevelType w:val="hybridMultilevel"/>
    <w:tmpl w:val="EED065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20F0BAC"/>
    <w:multiLevelType w:val="hybridMultilevel"/>
    <w:tmpl w:val="D1D8DFA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79858B0"/>
    <w:multiLevelType w:val="multilevel"/>
    <w:tmpl w:val="38F2F20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7A48609E"/>
    <w:multiLevelType w:val="multilevel"/>
    <w:tmpl w:val="CED67E0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 w15:restartNumberingAfterBreak="0">
    <w:nsid w:val="7F6B7CB7"/>
    <w:multiLevelType w:val="hybridMultilevel"/>
    <w:tmpl w:val="CACC9ECE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02538123">
    <w:abstractNumId w:val="17"/>
  </w:num>
  <w:num w:numId="2" w16cid:durableId="1812333237">
    <w:abstractNumId w:val="7"/>
  </w:num>
  <w:num w:numId="3" w16cid:durableId="1081294925">
    <w:abstractNumId w:val="8"/>
  </w:num>
  <w:num w:numId="4" w16cid:durableId="970132818">
    <w:abstractNumId w:val="1"/>
  </w:num>
  <w:num w:numId="5" w16cid:durableId="1801067000">
    <w:abstractNumId w:val="2"/>
  </w:num>
  <w:num w:numId="6" w16cid:durableId="828323936">
    <w:abstractNumId w:val="13"/>
  </w:num>
  <w:num w:numId="7" w16cid:durableId="346252127">
    <w:abstractNumId w:val="11"/>
  </w:num>
  <w:num w:numId="8" w16cid:durableId="1157039635">
    <w:abstractNumId w:val="9"/>
  </w:num>
  <w:num w:numId="9" w16cid:durableId="1988627137">
    <w:abstractNumId w:val="5"/>
  </w:num>
  <w:num w:numId="10" w16cid:durableId="789741024">
    <w:abstractNumId w:val="14"/>
  </w:num>
  <w:num w:numId="11" w16cid:durableId="2575959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401758280">
    <w:abstractNumId w:val="6"/>
  </w:num>
  <w:num w:numId="13" w16cid:durableId="1482386605">
    <w:abstractNumId w:val="3"/>
  </w:num>
  <w:num w:numId="14" w16cid:durableId="733088845">
    <w:abstractNumId w:val="10"/>
  </w:num>
  <w:num w:numId="15" w16cid:durableId="1249847940">
    <w:abstractNumId w:val="15"/>
  </w:num>
  <w:num w:numId="16" w16cid:durableId="1468089250">
    <w:abstractNumId w:val="4"/>
  </w:num>
  <w:num w:numId="17" w16cid:durableId="133521445">
    <w:abstractNumId w:val="16"/>
  </w:num>
  <w:num w:numId="18" w16cid:durableId="57293163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51B5"/>
    <w:rsid w:val="00006CB5"/>
    <w:rsid w:val="0001005E"/>
    <w:rsid w:val="00026023"/>
    <w:rsid w:val="0003037C"/>
    <w:rsid w:val="00032AFA"/>
    <w:rsid w:val="000354A7"/>
    <w:rsid w:val="00040F76"/>
    <w:rsid w:val="0005000E"/>
    <w:rsid w:val="000617D4"/>
    <w:rsid w:val="00063470"/>
    <w:rsid w:val="00072B95"/>
    <w:rsid w:val="00075F1C"/>
    <w:rsid w:val="00087E9E"/>
    <w:rsid w:val="00096A7E"/>
    <w:rsid w:val="000B7801"/>
    <w:rsid w:val="000D404B"/>
    <w:rsid w:val="000F614C"/>
    <w:rsid w:val="00106F07"/>
    <w:rsid w:val="0012381E"/>
    <w:rsid w:val="0013515A"/>
    <w:rsid w:val="00151D6A"/>
    <w:rsid w:val="00172C95"/>
    <w:rsid w:val="00174C5F"/>
    <w:rsid w:val="00177730"/>
    <w:rsid w:val="001A4A69"/>
    <w:rsid w:val="001C3D7F"/>
    <w:rsid w:val="001E0B5E"/>
    <w:rsid w:val="00204E0F"/>
    <w:rsid w:val="00263A4C"/>
    <w:rsid w:val="0029570B"/>
    <w:rsid w:val="002A24DF"/>
    <w:rsid w:val="002D0499"/>
    <w:rsid w:val="003149EF"/>
    <w:rsid w:val="0031568B"/>
    <w:rsid w:val="00330D5B"/>
    <w:rsid w:val="00335497"/>
    <w:rsid w:val="00343A71"/>
    <w:rsid w:val="00370CDE"/>
    <w:rsid w:val="00371847"/>
    <w:rsid w:val="003815E0"/>
    <w:rsid w:val="00382E87"/>
    <w:rsid w:val="0038457B"/>
    <w:rsid w:val="003E3D92"/>
    <w:rsid w:val="00406B02"/>
    <w:rsid w:val="004307DF"/>
    <w:rsid w:val="00431C1D"/>
    <w:rsid w:val="004531CB"/>
    <w:rsid w:val="004635D8"/>
    <w:rsid w:val="00485189"/>
    <w:rsid w:val="00487A88"/>
    <w:rsid w:val="004A75D6"/>
    <w:rsid w:val="004A7896"/>
    <w:rsid w:val="004C0489"/>
    <w:rsid w:val="004D3FD8"/>
    <w:rsid w:val="004F7E30"/>
    <w:rsid w:val="00502AA8"/>
    <w:rsid w:val="00510148"/>
    <w:rsid w:val="00514A44"/>
    <w:rsid w:val="0053710E"/>
    <w:rsid w:val="005E0896"/>
    <w:rsid w:val="005E7A80"/>
    <w:rsid w:val="005F7328"/>
    <w:rsid w:val="00600FA3"/>
    <w:rsid w:val="00644187"/>
    <w:rsid w:val="0069488B"/>
    <w:rsid w:val="006B4B4B"/>
    <w:rsid w:val="00742BD4"/>
    <w:rsid w:val="00742EA9"/>
    <w:rsid w:val="0075262B"/>
    <w:rsid w:val="00763D32"/>
    <w:rsid w:val="007B1964"/>
    <w:rsid w:val="007B40E8"/>
    <w:rsid w:val="007B54BB"/>
    <w:rsid w:val="007D1A75"/>
    <w:rsid w:val="007D32B7"/>
    <w:rsid w:val="007F1F94"/>
    <w:rsid w:val="00806166"/>
    <w:rsid w:val="0081763D"/>
    <w:rsid w:val="0084228A"/>
    <w:rsid w:val="008464EB"/>
    <w:rsid w:val="0086100B"/>
    <w:rsid w:val="00886494"/>
    <w:rsid w:val="008A6415"/>
    <w:rsid w:val="00904A19"/>
    <w:rsid w:val="00921046"/>
    <w:rsid w:val="00927513"/>
    <w:rsid w:val="00955A7F"/>
    <w:rsid w:val="00992520"/>
    <w:rsid w:val="009B025F"/>
    <w:rsid w:val="009B4BD5"/>
    <w:rsid w:val="009C05BD"/>
    <w:rsid w:val="00A33662"/>
    <w:rsid w:val="00A35B7C"/>
    <w:rsid w:val="00A457AB"/>
    <w:rsid w:val="00A62628"/>
    <w:rsid w:val="00AD2370"/>
    <w:rsid w:val="00AE62C9"/>
    <w:rsid w:val="00B03860"/>
    <w:rsid w:val="00B2426B"/>
    <w:rsid w:val="00B76BAA"/>
    <w:rsid w:val="00B86C56"/>
    <w:rsid w:val="00BA52C1"/>
    <w:rsid w:val="00BB4CAE"/>
    <w:rsid w:val="00BC0818"/>
    <w:rsid w:val="00BF5A48"/>
    <w:rsid w:val="00C168A8"/>
    <w:rsid w:val="00C268C1"/>
    <w:rsid w:val="00C31B55"/>
    <w:rsid w:val="00C37B34"/>
    <w:rsid w:val="00C63B12"/>
    <w:rsid w:val="00C85336"/>
    <w:rsid w:val="00CB1B1F"/>
    <w:rsid w:val="00CD05B6"/>
    <w:rsid w:val="00CE63C8"/>
    <w:rsid w:val="00CF54EC"/>
    <w:rsid w:val="00D052A0"/>
    <w:rsid w:val="00D31FD5"/>
    <w:rsid w:val="00D71D79"/>
    <w:rsid w:val="00D72F08"/>
    <w:rsid w:val="00D73642"/>
    <w:rsid w:val="00D87F06"/>
    <w:rsid w:val="00D94A45"/>
    <w:rsid w:val="00D9564E"/>
    <w:rsid w:val="00D97B8F"/>
    <w:rsid w:val="00DA03DE"/>
    <w:rsid w:val="00DC50CE"/>
    <w:rsid w:val="00DC6768"/>
    <w:rsid w:val="00E12B1B"/>
    <w:rsid w:val="00E32682"/>
    <w:rsid w:val="00E3491F"/>
    <w:rsid w:val="00E451B5"/>
    <w:rsid w:val="00E4640C"/>
    <w:rsid w:val="00E50A8E"/>
    <w:rsid w:val="00E70C7E"/>
    <w:rsid w:val="00E713B0"/>
    <w:rsid w:val="00E72C24"/>
    <w:rsid w:val="00EA7C44"/>
    <w:rsid w:val="00EB1D89"/>
    <w:rsid w:val="00EC2A3D"/>
    <w:rsid w:val="00ED08FE"/>
    <w:rsid w:val="00EE3DF6"/>
    <w:rsid w:val="00EF0CF2"/>
    <w:rsid w:val="00F15BC6"/>
    <w:rsid w:val="00F20698"/>
    <w:rsid w:val="00F7386E"/>
    <w:rsid w:val="00FE2D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E950D1"/>
  <w15:chartTrackingRefBased/>
  <w15:docId w15:val="{8E3C2B67-94CA-4554-9C03-35F982AB0A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451B5"/>
    <w:pPr>
      <w:spacing w:after="0" w:line="240" w:lineRule="auto"/>
    </w:pPr>
    <w:rPr>
      <w:rFonts w:eastAsiaTheme="minorEastAsia"/>
    </w:rPr>
  </w:style>
  <w:style w:type="paragraph" w:styleId="1">
    <w:name w:val="heading 1"/>
    <w:basedOn w:val="a"/>
    <w:next w:val="a"/>
    <w:link w:val="10"/>
    <w:uiPriority w:val="9"/>
    <w:qFormat/>
    <w:rsid w:val="00E451B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451B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451B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451B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451B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451B5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E451B5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E451B5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451B5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451B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E451B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E451B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E451B5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E451B5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E451B5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E451B5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E451B5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E451B5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E451B5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E451B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E451B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E451B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E451B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E451B5"/>
    <w:rPr>
      <w:i/>
      <w:iCs/>
      <w:color w:val="404040" w:themeColor="text1" w:themeTint="BF"/>
    </w:rPr>
  </w:style>
  <w:style w:type="paragraph" w:styleId="a7">
    <w:name w:val="List Paragraph"/>
    <w:aliases w:val="Elenco Normale,Elenco NormaleCxSpLast,Абзац маркированнный,Содержание. 2 уровень,Bullet List,FooterText,numbered,List_Paragraph,Multilevel para_II,List Paragraph1,list paragraph (numbered (a)),list paragraph1,wb para,akapit z listą bs,cps"/>
    <w:basedOn w:val="a"/>
    <w:link w:val="a8"/>
    <w:uiPriority w:val="34"/>
    <w:qFormat/>
    <w:rsid w:val="00E451B5"/>
    <w:pPr>
      <w:ind w:left="720"/>
      <w:contextualSpacing/>
    </w:pPr>
  </w:style>
  <w:style w:type="character" w:styleId="a9">
    <w:name w:val="Intense Emphasis"/>
    <w:basedOn w:val="a0"/>
    <w:uiPriority w:val="21"/>
    <w:qFormat/>
    <w:rsid w:val="00E451B5"/>
    <w:rPr>
      <w:i/>
      <w:iCs/>
      <w:color w:val="0F4761" w:themeColor="accent1" w:themeShade="BF"/>
    </w:rPr>
  </w:style>
  <w:style w:type="paragraph" w:styleId="aa">
    <w:name w:val="Intense Quote"/>
    <w:basedOn w:val="a"/>
    <w:next w:val="a"/>
    <w:link w:val="ab"/>
    <w:uiPriority w:val="30"/>
    <w:qFormat/>
    <w:rsid w:val="00E451B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b">
    <w:name w:val="Выделенная цитата Знак"/>
    <w:basedOn w:val="a0"/>
    <w:link w:val="aa"/>
    <w:uiPriority w:val="30"/>
    <w:rsid w:val="00E451B5"/>
    <w:rPr>
      <w:i/>
      <w:iCs/>
      <w:color w:val="0F4761" w:themeColor="accent1" w:themeShade="BF"/>
    </w:rPr>
  </w:style>
  <w:style w:type="character" w:styleId="ac">
    <w:name w:val="Intense Reference"/>
    <w:basedOn w:val="a0"/>
    <w:uiPriority w:val="32"/>
    <w:qFormat/>
    <w:rsid w:val="00E451B5"/>
    <w:rPr>
      <w:b/>
      <w:bCs/>
      <w:smallCaps/>
      <w:color w:val="0F4761" w:themeColor="accent1" w:themeShade="BF"/>
      <w:spacing w:val="5"/>
    </w:rPr>
  </w:style>
  <w:style w:type="character" w:customStyle="1" w:styleId="a8">
    <w:name w:val="Абзац списка Знак"/>
    <w:aliases w:val="Elenco Normale Знак,Elenco NormaleCxSpLast Знак,Абзац маркированнный Знак,Содержание. 2 уровень Знак,Bullet List Знак,FooterText Знак,numbered Знак,List_Paragraph Знак,Multilevel para_II Знак,List Paragraph1 Знак,list paragraph1 Знак"/>
    <w:link w:val="a7"/>
    <w:uiPriority w:val="34"/>
    <w:locked/>
    <w:rsid w:val="00E451B5"/>
  </w:style>
  <w:style w:type="table" w:styleId="ad">
    <w:name w:val="Table Grid"/>
    <w:basedOn w:val="a1"/>
    <w:uiPriority w:val="39"/>
    <w:rsid w:val="00E451B5"/>
    <w:pPr>
      <w:spacing w:after="0" w:line="240" w:lineRule="auto"/>
    </w:pPr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3">
    <w:name w:val="Body Text 2"/>
    <w:basedOn w:val="a"/>
    <w:link w:val="24"/>
    <w:uiPriority w:val="99"/>
    <w:unhideWhenUsed/>
    <w:rsid w:val="00E451B5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rsid w:val="00E451B5"/>
    <w:rPr>
      <w:rFonts w:eastAsiaTheme="minorEastAsia"/>
    </w:rPr>
  </w:style>
  <w:style w:type="table" w:customStyle="1" w:styleId="TableGrid">
    <w:name w:val="TableGrid"/>
    <w:rsid w:val="00B86C56"/>
    <w:pPr>
      <w:spacing w:after="0" w:line="240" w:lineRule="auto"/>
    </w:pPr>
    <w:rPr>
      <w:rFonts w:eastAsia="Times New Roman"/>
      <w:kern w:val="0"/>
      <w:sz w:val="22"/>
      <w:szCs w:val="22"/>
      <w14:ligatures w14:val="none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945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1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62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7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82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34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00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55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3</Pages>
  <Words>249</Words>
  <Characters>1694</Characters>
  <Application>Microsoft Office Word</Application>
  <DocSecurity>0</DocSecurity>
  <Lines>84</Lines>
  <Paragraphs>47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Dastanbek Ulanbek Uulu</dc:creator>
  <cp:keywords/>
  <dc:description/>
  <cp:lastModifiedBy>Aelina Dzhakypova</cp:lastModifiedBy>
  <cp:revision>7</cp:revision>
  <cp:lastPrinted>2025-08-22T05:22:00Z</cp:lastPrinted>
  <dcterms:created xsi:type="dcterms:W3CDTF">2025-08-21T07:24:00Z</dcterms:created>
  <dcterms:modified xsi:type="dcterms:W3CDTF">2026-02-24T08:01:00Z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85bea94-60d0-4a5c-9138-48420e73067f_Enabled">
    <vt:lpwstr>true</vt:lpwstr>
  </property>
  <property fmtid="{D5CDD505-2E9C-101B-9397-08002B2CF9AE}" pid="3" name="MSIP_Label_d85bea94-60d0-4a5c-9138-48420e73067f_SetDate">
    <vt:lpwstr>2025-04-23T09:31:13Z</vt:lpwstr>
  </property>
  <property fmtid="{D5CDD505-2E9C-101B-9397-08002B2CF9AE}" pid="4" name="MSIP_Label_d85bea94-60d0-4a5c-9138-48420e73067f_Method">
    <vt:lpwstr>Standard</vt:lpwstr>
  </property>
  <property fmtid="{D5CDD505-2E9C-101B-9397-08002B2CF9AE}" pid="5" name="MSIP_Label_d85bea94-60d0-4a5c-9138-48420e73067f_Name">
    <vt:lpwstr>defa4170-0d19-0005-0004-bc88714345d2</vt:lpwstr>
  </property>
  <property fmtid="{D5CDD505-2E9C-101B-9397-08002B2CF9AE}" pid="6" name="MSIP_Label_d85bea94-60d0-4a5c-9138-48420e73067f_SiteId">
    <vt:lpwstr>30f55b9e-dc49-493e-a20c-0fbb510a0971</vt:lpwstr>
  </property>
  <property fmtid="{D5CDD505-2E9C-101B-9397-08002B2CF9AE}" pid="7" name="MSIP_Label_d85bea94-60d0-4a5c-9138-48420e73067f_ActionId">
    <vt:lpwstr>d6e17adc-cdaf-4ae2-b818-bee2babba02a</vt:lpwstr>
  </property>
  <property fmtid="{D5CDD505-2E9C-101B-9397-08002B2CF9AE}" pid="8" name="MSIP_Label_d85bea94-60d0-4a5c-9138-48420e73067f_ContentBits">
    <vt:lpwstr>0</vt:lpwstr>
  </property>
</Properties>
</file>